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ascii="黑体" w:hAnsi="黑体" w:eastAsia="黑体"/>
          <w:sz w:val="36"/>
          <w:szCs w:val="36"/>
        </w:rPr>
        <w:t>2021年下半年山东省</w:t>
      </w:r>
      <w:r>
        <w:rPr>
          <w:rFonts w:hint="eastAsia" w:ascii="黑体" w:hAnsi="黑体" w:eastAsia="黑体" w:cs="宋体"/>
          <w:kern w:val="0"/>
          <w:sz w:val="36"/>
          <w:szCs w:val="36"/>
        </w:rPr>
        <w:t>高等学历继续教育学士学位外语考试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考试人员健康管理信息采集表</w:t>
      </w:r>
    </w:p>
    <w:tbl>
      <w:tblPr>
        <w:tblStyle w:val="7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考前21天内是否有国内中、高风险等疫情重点地区旅居史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考前28天内是否有境外旅居史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pStyle w:val="14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属于下面哪种情形</w:t>
            </w:r>
          </w:p>
          <w:p>
            <w:pPr>
              <w:pStyle w:val="14"/>
              <w:ind w:left="360"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68" w:type="dxa"/>
            <w:gridSpan w:val="14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①红码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②黄码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③绿码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是否有以下症状</w:t>
            </w:r>
          </w:p>
          <w:p>
            <w:pPr>
              <w:pStyle w:val="14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如出现以上所列症状，是否排除疑似传染病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①是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>
            <w:pP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本人参加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>2021年下半年山东省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高等学历继续教育学士学位外语考试，现郑重承诺：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00" w:lineRule="exact"/>
              <w:ind w:firstLine="5520" w:firstLineChars="23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          日    期：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Cs w:val="21"/>
        </w:rPr>
        <w:t>疫情防控以</w:t>
      </w:r>
      <w:r>
        <w:rPr>
          <w:rFonts w:hint="eastAsia" w:ascii="仿宋_GB2312" w:hAnsi="等线" w:eastAsia="仿宋_GB2312" w:cs="仿宋_GB2312"/>
          <w:b/>
          <w:szCs w:val="21"/>
        </w:rPr>
        <w:t>山东省最新要求</w:t>
      </w:r>
      <w:r>
        <w:rPr>
          <w:rFonts w:hint="eastAsia" w:ascii="仿宋_GB2312" w:hAnsi="等线" w:eastAsia="仿宋_GB2312" w:cs="仿宋_GB2312"/>
          <w:szCs w:val="21"/>
        </w:rPr>
        <w:t>为准。</w:t>
      </w:r>
      <w:r>
        <w:rPr>
          <w:rFonts w:hint="eastAsia" w:ascii="仿宋_GB2312" w:hAnsi="仿宋" w:eastAsia="仿宋_GB2312"/>
          <w:szCs w:val="21"/>
        </w:rPr>
        <w:t>考生考试进入考点入场检查时须上交本表。</w:t>
      </w:r>
    </w:p>
    <w:sectPr>
      <w:pgSz w:w="11906" w:h="16838"/>
      <w:pgMar w:top="992" w:right="851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78"/>
    <w:rsid w:val="0000718E"/>
    <w:rsid w:val="00084004"/>
    <w:rsid w:val="00093232"/>
    <w:rsid w:val="000B21AF"/>
    <w:rsid w:val="000E142B"/>
    <w:rsid w:val="00173D6F"/>
    <w:rsid w:val="0026146F"/>
    <w:rsid w:val="002D656B"/>
    <w:rsid w:val="00333F03"/>
    <w:rsid w:val="003468B3"/>
    <w:rsid w:val="003E197A"/>
    <w:rsid w:val="003F3665"/>
    <w:rsid w:val="00471F7B"/>
    <w:rsid w:val="004829EC"/>
    <w:rsid w:val="00547646"/>
    <w:rsid w:val="00575AB1"/>
    <w:rsid w:val="005B65BB"/>
    <w:rsid w:val="006176D6"/>
    <w:rsid w:val="00755853"/>
    <w:rsid w:val="0082716A"/>
    <w:rsid w:val="009D67F9"/>
    <w:rsid w:val="009E0D24"/>
    <w:rsid w:val="00AA5D9D"/>
    <w:rsid w:val="00B6750A"/>
    <w:rsid w:val="00C53AE4"/>
    <w:rsid w:val="00CA613E"/>
    <w:rsid w:val="00DF02CA"/>
    <w:rsid w:val="00E40A83"/>
    <w:rsid w:val="00E96BBD"/>
    <w:rsid w:val="00E970E7"/>
    <w:rsid w:val="00ED07F3"/>
    <w:rsid w:val="00ED38D7"/>
    <w:rsid w:val="00FA4F78"/>
    <w:rsid w:val="1DAA6499"/>
    <w:rsid w:val="38D07D2A"/>
    <w:rsid w:val="3BC82D11"/>
    <w:rsid w:val="5772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313</Words>
  <Characters>1788</Characters>
  <Lines>14</Lines>
  <Paragraphs>4</Paragraphs>
  <TotalTime>142</TotalTime>
  <ScaleCrop>false</ScaleCrop>
  <LinksUpToDate>false</LinksUpToDate>
  <CharactersWithSpaces>2097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2021-10-14T11:19:00Z</dcterms:created>
  <dc:creator>China</dc:creator>
  <cp:lastModifiedBy>Administrator</cp:lastModifiedBy>
  <dcterms:modified xsi:type="dcterms:W3CDTF">2021-10-25T07:32:23Z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45FF14FEE3724E59B83069C20C2476D2</vt:lpwstr>
  </property>
</Properties>
</file>